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9E" w:rsidRPr="00AA06F7" w:rsidRDefault="00376F61" w:rsidP="00E91213">
      <w:pPr>
        <w:jc w:val="center"/>
        <w:rPr>
          <w:rFonts w:ascii="Times New Roman" w:hAnsi="Times New Roman" w:cs="Times New Roman"/>
          <w:sz w:val="28"/>
        </w:rPr>
      </w:pPr>
      <w:r w:rsidRPr="00AA06F7">
        <w:rPr>
          <w:rFonts w:ascii="Times New Roman" w:hAnsi="Times New Roman" w:cs="Times New Roman"/>
          <w:sz w:val="28"/>
        </w:rPr>
        <w:t xml:space="preserve">Отчет о проведении </w:t>
      </w:r>
      <w:r w:rsidR="00E91213" w:rsidRPr="00AA06F7">
        <w:rPr>
          <w:rFonts w:ascii="Times New Roman" w:hAnsi="Times New Roman" w:cs="Times New Roman"/>
          <w:sz w:val="28"/>
        </w:rPr>
        <w:t>мониторинга здоровья обучающихся</w:t>
      </w:r>
      <w:r w:rsidR="004B6A38" w:rsidRPr="00AA06F7">
        <w:rPr>
          <w:rFonts w:ascii="Times New Roman" w:hAnsi="Times New Roman" w:cs="Times New Roman"/>
          <w:sz w:val="28"/>
        </w:rPr>
        <w:t xml:space="preserve"> с ОВЗ</w:t>
      </w:r>
      <w:r w:rsidRPr="00AA06F7">
        <w:rPr>
          <w:rFonts w:ascii="Times New Roman" w:hAnsi="Times New Roman" w:cs="Times New Roman"/>
          <w:sz w:val="28"/>
        </w:rPr>
        <w:t>, по краевым параметрам</w:t>
      </w:r>
    </w:p>
    <w:p w:rsidR="00AA06F7" w:rsidRPr="00AA06F7" w:rsidRDefault="00AA06F7" w:rsidP="006C2A8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84"/>
        <w:gridCol w:w="7276"/>
      </w:tblGrid>
      <w:tr w:rsidR="00AA06F7" w:rsidRPr="00AA06F7" w:rsidTr="00AA06F7">
        <w:trPr>
          <w:jc w:val="center"/>
        </w:trPr>
        <w:tc>
          <w:tcPr>
            <w:tcW w:w="7393" w:type="dxa"/>
            <w:vAlign w:val="center"/>
          </w:tcPr>
          <w:p w:rsidR="00AA06F7" w:rsidRPr="00AA06F7" w:rsidRDefault="00AA06F7" w:rsidP="00AA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  <w:p w:rsid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A06F7" w:rsidRP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Всего уч-ся:</w:t>
            </w:r>
            <w:r w:rsidR="00023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7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AA06F7" w:rsidRP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Обследовано:</w:t>
            </w:r>
            <w:r w:rsidR="0062478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AA06F7" w:rsidRP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В период обследования болело:</w:t>
            </w:r>
            <w:r w:rsidR="00624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06F7" w:rsidRP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Не обследовано по состоянию здоровья:</w:t>
            </w:r>
            <w:r w:rsidR="00624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06F7" w:rsidRP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Не обследовано по другой причине:</w:t>
            </w:r>
            <w:r w:rsidR="006247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A06F7" w:rsidRP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  <w:vAlign w:val="center"/>
          </w:tcPr>
          <w:p w:rsidR="00AA06F7" w:rsidRPr="00AA06F7" w:rsidRDefault="00AA06F7" w:rsidP="00AA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  <w:p w:rsid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F7" w:rsidRP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Всего уч-ся:</w:t>
            </w:r>
          </w:p>
          <w:p w:rsidR="00AA06F7" w:rsidRP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Обследовано:</w:t>
            </w:r>
          </w:p>
          <w:p w:rsidR="00AA06F7" w:rsidRP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В период обследования болело:</w:t>
            </w:r>
          </w:p>
          <w:p w:rsidR="00AA06F7" w:rsidRP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Не обследовано по состоянию здоровья:</w:t>
            </w:r>
          </w:p>
          <w:p w:rsidR="00AA06F7" w:rsidRP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Не обследовано по другой причине:</w:t>
            </w:r>
          </w:p>
          <w:p w:rsidR="00AA06F7" w:rsidRPr="00AA06F7" w:rsidRDefault="00AA06F7" w:rsidP="00AA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6F7" w:rsidRPr="00AA06F7" w:rsidRDefault="00AA06F7" w:rsidP="00AA06F7">
      <w:pPr>
        <w:spacing w:after="0"/>
        <w:jc w:val="both"/>
        <w:rPr>
          <w:rFonts w:ascii="Times New Roman" w:hAnsi="Times New Roman" w:cs="Times New Roman"/>
        </w:rPr>
      </w:pPr>
    </w:p>
    <w:p w:rsidR="00AA06F7" w:rsidRPr="00AA06F7" w:rsidRDefault="00AA06F7" w:rsidP="00AA06F7">
      <w:pPr>
        <w:spacing w:after="0"/>
        <w:jc w:val="both"/>
        <w:rPr>
          <w:rFonts w:ascii="Times New Roman" w:hAnsi="Times New Roman" w:cs="Times New Roman"/>
        </w:rPr>
      </w:pPr>
    </w:p>
    <w:p w:rsidR="00AA06F7" w:rsidRPr="00AA06F7" w:rsidRDefault="00AA06F7" w:rsidP="00AA06F7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2376"/>
        <w:gridCol w:w="2739"/>
        <w:gridCol w:w="2790"/>
        <w:gridCol w:w="3260"/>
        <w:gridCol w:w="3763"/>
      </w:tblGrid>
      <w:tr w:rsidR="00E91213" w:rsidRPr="00AA06F7" w:rsidTr="00C8436B">
        <w:tc>
          <w:tcPr>
            <w:tcW w:w="2376" w:type="dxa"/>
            <w:vMerge w:val="restart"/>
            <w:tcBorders>
              <w:tl2br w:val="single" w:sz="4" w:space="0" w:color="auto"/>
            </w:tcBorders>
          </w:tcPr>
          <w:p w:rsidR="00E91213" w:rsidRPr="00AA06F7" w:rsidRDefault="00E91213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</w:p>
        </w:tc>
        <w:tc>
          <w:tcPr>
            <w:tcW w:w="5529" w:type="dxa"/>
            <w:gridSpan w:val="2"/>
          </w:tcPr>
          <w:p w:rsidR="00E91213" w:rsidRPr="00AA06F7" w:rsidRDefault="00E91213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Диафрагмальное дыхание</w:t>
            </w:r>
          </w:p>
        </w:tc>
        <w:tc>
          <w:tcPr>
            <w:tcW w:w="7023" w:type="dxa"/>
            <w:gridSpan w:val="2"/>
          </w:tcPr>
          <w:p w:rsidR="00E91213" w:rsidRPr="00AA06F7" w:rsidRDefault="00E91213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Мышечная релаксация</w:t>
            </w:r>
          </w:p>
        </w:tc>
      </w:tr>
      <w:tr w:rsidR="00E91213" w:rsidRPr="00AA06F7" w:rsidTr="00C8436B">
        <w:tc>
          <w:tcPr>
            <w:tcW w:w="2376" w:type="dxa"/>
            <w:vMerge/>
          </w:tcPr>
          <w:p w:rsidR="00E91213" w:rsidRPr="00AA06F7" w:rsidRDefault="00E91213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E91213" w:rsidRPr="00AA06F7" w:rsidRDefault="00E91213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кол-во детей / %</w:t>
            </w:r>
          </w:p>
          <w:p w:rsidR="00E91213" w:rsidRPr="00AA06F7" w:rsidRDefault="00E91213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на сентябрь</w:t>
            </w:r>
          </w:p>
        </w:tc>
        <w:tc>
          <w:tcPr>
            <w:tcW w:w="2790" w:type="dxa"/>
          </w:tcPr>
          <w:p w:rsidR="00E91213" w:rsidRPr="00AA06F7" w:rsidRDefault="00E91213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кол-во детей / %</w:t>
            </w:r>
          </w:p>
          <w:p w:rsidR="00E91213" w:rsidRPr="00AA06F7" w:rsidRDefault="00E91213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на апрель</w:t>
            </w:r>
          </w:p>
        </w:tc>
        <w:tc>
          <w:tcPr>
            <w:tcW w:w="3260" w:type="dxa"/>
          </w:tcPr>
          <w:p w:rsidR="00E91213" w:rsidRPr="00AA06F7" w:rsidRDefault="00E91213" w:rsidP="0078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кол-во детей / %</w:t>
            </w:r>
          </w:p>
          <w:p w:rsidR="00E91213" w:rsidRPr="00AA06F7" w:rsidRDefault="00E91213" w:rsidP="0078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на сентябрь</w:t>
            </w:r>
          </w:p>
        </w:tc>
        <w:tc>
          <w:tcPr>
            <w:tcW w:w="3763" w:type="dxa"/>
          </w:tcPr>
          <w:p w:rsidR="00E91213" w:rsidRPr="00AA06F7" w:rsidRDefault="00E91213" w:rsidP="0078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кол-во детей / %</w:t>
            </w:r>
          </w:p>
          <w:p w:rsidR="00E91213" w:rsidRPr="00AA06F7" w:rsidRDefault="00E91213" w:rsidP="0078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на апрель</w:t>
            </w:r>
          </w:p>
        </w:tc>
      </w:tr>
      <w:tr w:rsidR="00E91213" w:rsidRPr="00AA06F7" w:rsidTr="00C8436B">
        <w:tc>
          <w:tcPr>
            <w:tcW w:w="2376" w:type="dxa"/>
          </w:tcPr>
          <w:p w:rsidR="00E91213" w:rsidRPr="00AA06F7" w:rsidRDefault="00E91213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</w:p>
        </w:tc>
        <w:tc>
          <w:tcPr>
            <w:tcW w:w="2739" w:type="dxa"/>
          </w:tcPr>
          <w:p w:rsidR="00E91213" w:rsidRPr="00AA06F7" w:rsidRDefault="0062478D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31/26%</w:t>
            </w:r>
          </w:p>
        </w:tc>
        <w:tc>
          <w:tcPr>
            <w:tcW w:w="2790" w:type="dxa"/>
          </w:tcPr>
          <w:p w:rsidR="00E91213" w:rsidRPr="00AA06F7" w:rsidRDefault="00E91213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1213" w:rsidRPr="00AA06F7" w:rsidRDefault="0062478D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51C2B">
              <w:rPr>
                <w:rFonts w:ascii="Times New Roman" w:hAnsi="Times New Roman" w:cs="Times New Roman"/>
                <w:sz w:val="24"/>
                <w:szCs w:val="24"/>
              </w:rPr>
              <w:t>/24%</w:t>
            </w:r>
          </w:p>
        </w:tc>
        <w:tc>
          <w:tcPr>
            <w:tcW w:w="3763" w:type="dxa"/>
          </w:tcPr>
          <w:p w:rsidR="00E91213" w:rsidRPr="00AA06F7" w:rsidRDefault="00E91213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13" w:rsidRPr="00AA06F7" w:rsidTr="00C8436B">
        <w:tc>
          <w:tcPr>
            <w:tcW w:w="2376" w:type="dxa"/>
          </w:tcPr>
          <w:p w:rsidR="00E91213" w:rsidRPr="00AA06F7" w:rsidRDefault="00C8436B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91213" w:rsidRPr="00AA06F7">
              <w:rPr>
                <w:rFonts w:ascii="Times New Roman" w:hAnsi="Times New Roman" w:cs="Times New Roman"/>
                <w:sz w:val="24"/>
                <w:szCs w:val="24"/>
              </w:rPr>
              <w:t>е сформирован</w:t>
            </w:r>
          </w:p>
        </w:tc>
        <w:tc>
          <w:tcPr>
            <w:tcW w:w="2739" w:type="dxa"/>
          </w:tcPr>
          <w:p w:rsidR="00E91213" w:rsidRPr="00AA06F7" w:rsidRDefault="0062478D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 15%</w:t>
            </w:r>
          </w:p>
        </w:tc>
        <w:tc>
          <w:tcPr>
            <w:tcW w:w="2790" w:type="dxa"/>
          </w:tcPr>
          <w:p w:rsidR="00E91213" w:rsidRPr="00AA06F7" w:rsidRDefault="00E91213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1213" w:rsidRPr="00AA06F7" w:rsidRDefault="0062478D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51C2B">
              <w:rPr>
                <w:rFonts w:ascii="Times New Roman" w:hAnsi="Times New Roman" w:cs="Times New Roman"/>
                <w:sz w:val="24"/>
                <w:szCs w:val="24"/>
              </w:rPr>
              <w:t xml:space="preserve">/12% </w:t>
            </w:r>
          </w:p>
        </w:tc>
        <w:tc>
          <w:tcPr>
            <w:tcW w:w="3763" w:type="dxa"/>
          </w:tcPr>
          <w:p w:rsidR="00E91213" w:rsidRPr="00AA06F7" w:rsidRDefault="00E91213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36B" w:rsidRPr="00AA06F7" w:rsidTr="00C8436B">
        <w:tc>
          <w:tcPr>
            <w:tcW w:w="2376" w:type="dxa"/>
          </w:tcPr>
          <w:p w:rsidR="00C8436B" w:rsidRPr="00AA06F7" w:rsidRDefault="00C8436B" w:rsidP="00C84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06F7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 w:rsidRPr="00AA06F7">
              <w:rPr>
                <w:rFonts w:ascii="Times New Roman" w:hAnsi="Times New Roman" w:cs="Times New Roman"/>
                <w:sz w:val="24"/>
                <w:szCs w:val="24"/>
              </w:rPr>
              <w:t xml:space="preserve"> но не устойчив (сформирован, но не автоматизирован)</w:t>
            </w:r>
          </w:p>
        </w:tc>
        <w:tc>
          <w:tcPr>
            <w:tcW w:w="2739" w:type="dxa"/>
          </w:tcPr>
          <w:p w:rsidR="00C8436B" w:rsidRPr="00AA06F7" w:rsidRDefault="0062478D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 59%</w:t>
            </w:r>
          </w:p>
        </w:tc>
        <w:tc>
          <w:tcPr>
            <w:tcW w:w="2790" w:type="dxa"/>
          </w:tcPr>
          <w:p w:rsidR="00C8436B" w:rsidRPr="00AA06F7" w:rsidRDefault="00C8436B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8436B" w:rsidRPr="00AA06F7" w:rsidRDefault="0062478D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51C2B">
              <w:rPr>
                <w:rFonts w:ascii="Times New Roman" w:hAnsi="Times New Roman" w:cs="Times New Roman"/>
                <w:sz w:val="24"/>
                <w:szCs w:val="24"/>
              </w:rPr>
              <w:t>/64%</w:t>
            </w:r>
          </w:p>
        </w:tc>
        <w:tc>
          <w:tcPr>
            <w:tcW w:w="3763" w:type="dxa"/>
          </w:tcPr>
          <w:p w:rsidR="00C8436B" w:rsidRPr="00AA06F7" w:rsidRDefault="00C8436B" w:rsidP="00E9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213" w:rsidRPr="00AA06F7" w:rsidRDefault="00E91213" w:rsidP="00E91213">
      <w:pPr>
        <w:jc w:val="center"/>
        <w:rPr>
          <w:rFonts w:ascii="Times New Roman" w:hAnsi="Times New Roman" w:cs="Times New Roman"/>
        </w:rPr>
      </w:pPr>
    </w:p>
    <w:sectPr w:rsidR="00E91213" w:rsidRPr="00AA06F7" w:rsidSect="00E91213">
      <w:head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659" w:rsidRDefault="00E80659" w:rsidP="00616B37">
      <w:pPr>
        <w:spacing w:after="0" w:line="240" w:lineRule="auto"/>
      </w:pPr>
      <w:r>
        <w:separator/>
      </w:r>
    </w:p>
  </w:endnote>
  <w:endnote w:type="continuationSeparator" w:id="0">
    <w:p w:rsidR="00E80659" w:rsidRDefault="00E80659" w:rsidP="0061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659" w:rsidRDefault="00E80659" w:rsidP="00616B37">
      <w:pPr>
        <w:spacing w:after="0" w:line="240" w:lineRule="auto"/>
      </w:pPr>
      <w:r>
        <w:separator/>
      </w:r>
    </w:p>
  </w:footnote>
  <w:footnote w:type="continuationSeparator" w:id="0">
    <w:p w:rsidR="00E80659" w:rsidRDefault="00E80659" w:rsidP="0061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B37" w:rsidRPr="00616B37" w:rsidRDefault="00616B37" w:rsidP="00616B37">
    <w:pPr>
      <w:pStyle w:val="a5"/>
      <w:jc w:val="right"/>
      <w:rPr>
        <w:rFonts w:ascii="Times New Roman" w:hAnsi="Times New Roman" w:cs="Times New Roman"/>
      </w:rPr>
    </w:pPr>
    <w:r w:rsidRPr="00616B37">
      <w:rPr>
        <w:rFonts w:ascii="Times New Roman" w:hAnsi="Times New Roman" w:cs="Times New Roman"/>
      </w:rPr>
      <w:t>2019-2020 учебный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13"/>
    <w:rsid w:val="000234F7"/>
    <w:rsid w:val="00111282"/>
    <w:rsid w:val="00115CCD"/>
    <w:rsid w:val="00150D2E"/>
    <w:rsid w:val="001762AB"/>
    <w:rsid w:val="00376F61"/>
    <w:rsid w:val="003B3D44"/>
    <w:rsid w:val="004B6A38"/>
    <w:rsid w:val="00555314"/>
    <w:rsid w:val="00616B37"/>
    <w:rsid w:val="0062478D"/>
    <w:rsid w:val="006C07A9"/>
    <w:rsid w:val="006C2A84"/>
    <w:rsid w:val="00884F51"/>
    <w:rsid w:val="00AA06F7"/>
    <w:rsid w:val="00BA12B0"/>
    <w:rsid w:val="00C8436B"/>
    <w:rsid w:val="00CD1A52"/>
    <w:rsid w:val="00D6049E"/>
    <w:rsid w:val="00E51C2B"/>
    <w:rsid w:val="00E569B6"/>
    <w:rsid w:val="00E80659"/>
    <w:rsid w:val="00E91213"/>
    <w:rsid w:val="00F0434F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94A1"/>
  <w15:docId w15:val="{999B60FB-2D31-43CF-AD5D-1A95A0CE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2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0D2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6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B37"/>
  </w:style>
  <w:style w:type="paragraph" w:styleId="a7">
    <w:name w:val="footer"/>
    <w:basedOn w:val="a"/>
    <w:link w:val="a8"/>
    <w:uiPriority w:val="99"/>
    <w:unhideWhenUsed/>
    <w:rsid w:val="00616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4E3B-8B52-4694-AC6E-B83F9640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a-vasilieva@dnevnik.ru</cp:lastModifiedBy>
  <cp:revision>5</cp:revision>
  <cp:lastPrinted>2019-01-24T03:54:00Z</cp:lastPrinted>
  <dcterms:created xsi:type="dcterms:W3CDTF">2019-01-24T03:55:00Z</dcterms:created>
  <dcterms:modified xsi:type="dcterms:W3CDTF">2019-12-06T01:11:00Z</dcterms:modified>
</cp:coreProperties>
</file>